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E6" w:rsidRPr="003072BF" w:rsidRDefault="00AD6CE6" w:rsidP="00AD6CE6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072BF">
        <w:rPr>
          <w:sz w:val="24"/>
          <w:szCs w:val="24"/>
        </w:rPr>
        <w:t>What did you learn from this project?</w:t>
      </w:r>
    </w:p>
    <w:p w:rsidR="00AD6CE6" w:rsidRPr="003072BF" w:rsidRDefault="00AD6CE6" w:rsidP="00AD6CE6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 w:rsidRPr="003072BF">
        <w:rPr>
          <w:sz w:val="24"/>
          <w:szCs w:val="24"/>
        </w:rPr>
        <w:t>This project gave a good understanding about data path. It helped us to think the data flow and to debug the various issues that occurred during the design.</w:t>
      </w:r>
    </w:p>
    <w:p w:rsidR="00AD6CE6" w:rsidRPr="003072BF" w:rsidRDefault="00AD6CE6" w:rsidP="00AD6CE6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072BF">
        <w:rPr>
          <w:sz w:val="24"/>
          <w:szCs w:val="24"/>
        </w:rPr>
        <w:t>What would you do differently next time?</w:t>
      </w:r>
    </w:p>
    <w:p w:rsidR="00AD6CE6" w:rsidRPr="003072BF" w:rsidRDefault="00AD6CE6" w:rsidP="00AD6CE6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 w:rsidRPr="003072BF">
        <w:rPr>
          <w:sz w:val="24"/>
          <w:szCs w:val="24"/>
        </w:rPr>
        <w:t xml:space="preserve">Next time I would try to implement the architecture in a more different way than the RISC instruction set and try to be more creative in design. </w:t>
      </w:r>
    </w:p>
    <w:p w:rsidR="00AD6CE6" w:rsidRPr="003072BF" w:rsidRDefault="00AD6CE6" w:rsidP="00AD6CE6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072BF">
        <w:rPr>
          <w:sz w:val="24"/>
          <w:szCs w:val="24"/>
        </w:rPr>
        <w:t>What is your advice to someone who is going to work on a similar project?</w:t>
      </w:r>
    </w:p>
    <w:p w:rsidR="00000000" w:rsidRPr="003072BF" w:rsidRDefault="00AD6CE6" w:rsidP="003072BF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 w:rsidRPr="003072BF">
        <w:rPr>
          <w:sz w:val="24"/>
          <w:szCs w:val="24"/>
        </w:rPr>
        <w:t xml:space="preserve">It is better to start the project early and meet all the time lines as they are designed to complete the project in the right time. It </w:t>
      </w:r>
      <w:r w:rsidR="003072BF" w:rsidRPr="003072BF">
        <w:rPr>
          <w:sz w:val="24"/>
          <w:szCs w:val="24"/>
        </w:rPr>
        <w:t>i</w:t>
      </w:r>
      <w:r w:rsidRPr="003072BF">
        <w:rPr>
          <w:sz w:val="24"/>
          <w:szCs w:val="24"/>
        </w:rPr>
        <w:t xml:space="preserve">s good to test each component in the board after simulating it. </w:t>
      </w:r>
      <w:r w:rsidR="003072BF">
        <w:rPr>
          <w:sz w:val="24"/>
          <w:szCs w:val="24"/>
        </w:rPr>
        <w:t xml:space="preserve">Be simple in design and analyze and test the design thoroughly during simulation because when it is implemented on the board things will seem oblivious and hard to debug. </w:t>
      </w:r>
      <w:bookmarkStart w:id="0" w:name="_GoBack"/>
      <w:bookmarkEnd w:id="0"/>
    </w:p>
    <w:p w:rsidR="00112D82" w:rsidRPr="003072BF" w:rsidRDefault="003072BF">
      <w:pPr>
        <w:rPr>
          <w:sz w:val="24"/>
          <w:szCs w:val="24"/>
        </w:rPr>
      </w:pPr>
    </w:p>
    <w:sectPr w:rsidR="00112D82" w:rsidRPr="0030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93F"/>
    <w:multiLevelType w:val="hybridMultilevel"/>
    <w:tmpl w:val="C728BCB0"/>
    <w:lvl w:ilvl="0" w:tplc="73B2FBA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E6078"/>
    <w:multiLevelType w:val="hybridMultilevel"/>
    <w:tmpl w:val="4DB0B380"/>
    <w:lvl w:ilvl="0" w:tplc="C0DC3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67DE">
      <w:start w:val="11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0EE9A">
      <w:start w:val="11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E0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A6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41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8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8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6"/>
    <w:rsid w:val="003072BF"/>
    <w:rsid w:val="00AD6CE6"/>
    <w:rsid w:val="00BD2588"/>
    <w:rsid w:val="00F61700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30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41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28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40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7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1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73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16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753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32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902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87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17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78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48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991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1</cp:revision>
  <dcterms:created xsi:type="dcterms:W3CDTF">2010-12-03T15:35:00Z</dcterms:created>
  <dcterms:modified xsi:type="dcterms:W3CDTF">2010-12-03T15:48:00Z</dcterms:modified>
</cp:coreProperties>
</file>